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EB" w:rsidRPr="00BC4992" w:rsidRDefault="00DD12EB" w:rsidP="00BC499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BC4992">
        <w:rPr>
          <w:rFonts w:ascii="標楷體" w:eastAsia="標楷體" w:hAnsi="標楷體" w:hint="eastAsia"/>
          <w:sz w:val="40"/>
          <w:szCs w:val="40"/>
        </w:rPr>
        <w:t>培力就業計畫</w:t>
      </w:r>
    </w:p>
    <w:p w:rsidR="00BC4992" w:rsidRDefault="00CB0B79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中華民國九十九年三月十七日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職業字第0990510053號令訂定</w:t>
      </w:r>
    </w:p>
    <w:p w:rsidR="00BC4992" w:rsidRDefault="00CB0B79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DD12EB" w:rsidRPr="00BC4992">
        <w:rPr>
          <w:rFonts w:ascii="標楷體" w:eastAsia="標楷體" w:hAnsi="標楷體" w:hint="eastAsia"/>
          <w:sz w:val="20"/>
          <w:szCs w:val="20"/>
        </w:rPr>
        <w:t>中華民國一百零一年五月十日</w:t>
      </w:r>
      <w:proofErr w:type="gramStart"/>
      <w:r w:rsidR="00DD12EB" w:rsidRPr="00BC4992">
        <w:rPr>
          <w:rFonts w:ascii="標楷體" w:eastAsia="標楷體" w:hAnsi="標楷體" w:hint="eastAsia"/>
          <w:sz w:val="20"/>
          <w:szCs w:val="20"/>
        </w:rPr>
        <w:t>勞職社字</w:t>
      </w:r>
      <w:proofErr w:type="gramEnd"/>
      <w:r w:rsidR="00DD12EB" w:rsidRPr="00BC4992">
        <w:rPr>
          <w:rFonts w:ascii="標楷體" w:eastAsia="標楷體" w:hAnsi="標楷體" w:hint="eastAsia"/>
          <w:sz w:val="20"/>
          <w:szCs w:val="20"/>
        </w:rPr>
        <w:t>第1010500039號令修正</w:t>
      </w:r>
    </w:p>
    <w:p w:rsidR="00DD12EB" w:rsidRPr="00BC4992" w:rsidRDefault="00BC4992" w:rsidP="005C171A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Pr="00BC4992">
        <w:rPr>
          <w:rFonts w:ascii="標楷體" w:eastAsia="標楷體" w:hAnsi="標楷體" w:hint="eastAsia"/>
          <w:sz w:val="20"/>
          <w:szCs w:val="20"/>
        </w:rPr>
        <w:t>中華民國</w:t>
      </w:r>
      <w:bookmarkStart w:id="0" w:name="_GoBack"/>
      <w:r w:rsidRPr="00BC4992">
        <w:rPr>
          <w:rFonts w:ascii="標楷體" w:eastAsia="標楷體" w:hAnsi="標楷體" w:hint="eastAsia"/>
          <w:sz w:val="20"/>
          <w:szCs w:val="20"/>
        </w:rPr>
        <w:t>一百零三年</w:t>
      </w:r>
      <w:r w:rsidR="00F70716">
        <w:rPr>
          <w:rFonts w:ascii="標楷體" w:eastAsia="標楷體" w:hAnsi="標楷體" w:hint="eastAsia"/>
          <w:sz w:val="20"/>
          <w:szCs w:val="20"/>
        </w:rPr>
        <w:t>四</w:t>
      </w:r>
      <w:r w:rsidRPr="00BC4992">
        <w:rPr>
          <w:rFonts w:ascii="標楷體" w:eastAsia="標楷體" w:hAnsi="標楷體" w:hint="eastAsia"/>
          <w:sz w:val="20"/>
          <w:szCs w:val="20"/>
        </w:rPr>
        <w:t>月</w:t>
      </w:r>
      <w:r w:rsidR="00F70716">
        <w:rPr>
          <w:rFonts w:ascii="標楷體" w:eastAsia="標楷體" w:hAnsi="標楷體" w:hint="eastAsia"/>
          <w:sz w:val="20"/>
          <w:szCs w:val="20"/>
        </w:rPr>
        <w:t>三十</w:t>
      </w:r>
      <w:r w:rsidRPr="00BC4992">
        <w:rPr>
          <w:rFonts w:ascii="標楷體" w:eastAsia="標楷體" w:hAnsi="標楷體" w:hint="eastAsia"/>
          <w:sz w:val="20"/>
          <w:szCs w:val="20"/>
        </w:rPr>
        <w:t>日勞動</w:t>
      </w:r>
      <w:proofErr w:type="gramStart"/>
      <w:r w:rsidRPr="00BC4992">
        <w:rPr>
          <w:rFonts w:ascii="標楷體" w:eastAsia="標楷體" w:hAnsi="標楷體" w:hint="eastAsia"/>
          <w:sz w:val="20"/>
          <w:szCs w:val="20"/>
        </w:rPr>
        <w:t>發法字</w:t>
      </w:r>
      <w:proofErr w:type="gramEnd"/>
      <w:r w:rsidRPr="00BC4992">
        <w:rPr>
          <w:rFonts w:ascii="標楷體" w:eastAsia="標楷體" w:hAnsi="標楷體" w:hint="eastAsia"/>
          <w:sz w:val="20"/>
          <w:szCs w:val="20"/>
        </w:rPr>
        <w:t>第</w:t>
      </w:r>
      <w:r w:rsidR="00F70716">
        <w:rPr>
          <w:rFonts w:ascii="標楷體" w:eastAsia="標楷體" w:hAnsi="標楷體" w:hint="eastAsia"/>
          <w:sz w:val="20"/>
          <w:szCs w:val="20"/>
        </w:rPr>
        <w:t>1031812592</w:t>
      </w:r>
      <w:r w:rsidRPr="00BC4992">
        <w:rPr>
          <w:rFonts w:ascii="標楷體" w:eastAsia="標楷體" w:hAnsi="標楷體" w:hint="eastAsia"/>
          <w:sz w:val="20"/>
          <w:szCs w:val="20"/>
        </w:rPr>
        <w:t>號令修正</w:t>
      </w:r>
      <w:bookmarkEnd w:id="0"/>
    </w:p>
    <w:p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</w:t>
      </w:r>
      <w:r w:rsidR="005C171A"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（以下簡稱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）為結合民間團體及政府部門之人力與資源，</w:t>
      </w:r>
      <w:r w:rsidR="00F717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717A7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協助重大天然災害之災後重建、區域再生發展、社會性創業或就業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支持系統等創新計畫，特訂定本計畫。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（一）本計畫訂定發布及修正。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（二）辦理補助名額、補助標準等相關事項之公告。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F717A7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（一）成立專案辦公室，依專業諮詢、對話參與、審查補助及輔導追</w:t>
      </w:r>
    </w:p>
    <w:p w:rsidR="00F717A7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蹤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四大步驟推動本計畫，並專案控管計畫執行進度，提供諮詢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輔導資源，定期追蹤評估計畫之經濟及社會效益。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（二）本計畫相關作業規定之擬定及預算編列。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（三）跨區域或創新性質計畫之受理。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（四）審查及核定：</w:t>
      </w:r>
    </w:p>
    <w:p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1.組成審查會，審查申請案內容可行性、效益，及核定所需用人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費用、其他費用、進用人員培訓費用及陪伴輔導費用。</w:t>
      </w:r>
    </w:p>
    <w:p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F717A7">
        <w:rPr>
          <w:rFonts w:ascii="標楷體" w:eastAsia="標楷體" w:hAnsi="標楷體" w:hint="eastAsia"/>
          <w:sz w:val="28"/>
          <w:szCs w:val="28"/>
        </w:rPr>
        <w:t>署</w:t>
      </w:r>
      <w:r w:rsidRPr="005C171A">
        <w:rPr>
          <w:rFonts w:ascii="標楷體" w:eastAsia="標楷體" w:hAnsi="標楷體" w:hint="eastAsia"/>
          <w:sz w:val="28"/>
          <w:szCs w:val="28"/>
        </w:rPr>
        <w:t>長兼任；並由</w:t>
      </w:r>
      <w:r w:rsidR="005C171A">
        <w:rPr>
          <w:rFonts w:ascii="標楷體" w:eastAsia="標楷體" w:hAnsi="標楷體" w:hint="eastAsia"/>
          <w:sz w:val="28"/>
          <w:szCs w:val="28"/>
        </w:rPr>
        <w:t>本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C171A">
        <w:rPr>
          <w:rFonts w:ascii="標楷體" w:eastAsia="標楷體" w:hAnsi="標楷體" w:hint="eastAsia"/>
          <w:sz w:val="28"/>
          <w:szCs w:val="28"/>
        </w:rPr>
        <w:t>部</w:t>
      </w:r>
      <w:r>
        <w:rPr>
          <w:rFonts w:ascii="標楷體" w:eastAsia="標楷體" w:hAnsi="標楷體" w:hint="eastAsia"/>
          <w:sz w:val="28"/>
          <w:szCs w:val="28"/>
        </w:rPr>
        <w:t>勞動力發展署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聘委員九人至十三人。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（五）本計畫之管理、經費核撥核銷。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（六）不定期考核及評鑑。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任務如下：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（一）推廣本計畫。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（二）受理轄區內申請案。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（三）審查及核定：</w:t>
      </w:r>
    </w:p>
    <w:p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1.組成審查會，審查申請案內容可行性、效益，及核定所需用人</w:t>
      </w:r>
    </w:p>
    <w:p w:rsidR="00DD12EB" w:rsidRPr="005C171A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費用、其他費用、進用人員培訓費用及陪伴輔導費用。</w:t>
      </w:r>
    </w:p>
    <w:p w:rsidR="00F717A7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2.審查會置召集人一人，由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F717A7">
        <w:rPr>
          <w:rFonts w:ascii="標楷體" w:eastAsia="標楷體" w:hAnsi="標楷體" w:hint="eastAsia"/>
          <w:sz w:val="28"/>
          <w:szCs w:val="28"/>
        </w:rPr>
        <w:t>分署分署長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</w:p>
    <w:p w:rsidR="00B137C3" w:rsidRDefault="00F717A7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proofErr w:type="gramStart"/>
      <w:r w:rsidR="00B137C3">
        <w:rPr>
          <w:rFonts w:ascii="標楷體" w:eastAsia="標楷體" w:hAnsi="標楷體" w:hint="eastAsia"/>
          <w:sz w:val="28"/>
          <w:szCs w:val="28"/>
        </w:rPr>
        <w:t>副分署長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兼任；並由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所屬</w:t>
      </w:r>
      <w:r w:rsidR="00B137C3">
        <w:rPr>
          <w:rFonts w:ascii="標楷體" w:eastAsia="標楷體" w:hAnsi="標楷體" w:hint="eastAsia"/>
          <w:sz w:val="28"/>
          <w:szCs w:val="28"/>
        </w:rPr>
        <w:t>分署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聘委員九人</w:t>
      </w:r>
    </w:p>
    <w:p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至十三人。</w:t>
      </w:r>
    </w:p>
    <w:p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（四）本計畫之管理、經費核撥核銷。</w:t>
      </w:r>
    </w:p>
    <w:p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（五）每月至少實地訪查其轄區內執行之計畫一次。</w:t>
      </w:r>
    </w:p>
    <w:p w:rsidR="00B137C3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五、本計畫補助對象為執行本計畫之民間團體。其提案經審查核定並執</w:t>
      </w:r>
    </w:p>
    <w:p w:rsidR="00DD12EB" w:rsidRPr="005C171A" w:rsidRDefault="00B137C3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行者，稱為用人單位。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本計畫所稱民間團體之定義如下：</w:t>
      </w:r>
    </w:p>
    <w:p w:rsidR="00DC31A9" w:rsidRDefault="00DC31A9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（一）依人民團體法立案之社會團體、職業團體及依民法設立登記之</w:t>
      </w:r>
    </w:p>
    <w:p w:rsidR="00106EB7" w:rsidRDefault="00DC31A9" w:rsidP="00106EB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財團法人。</w:t>
      </w:r>
    </w:p>
    <w:p w:rsidR="00DC31A9" w:rsidRPr="00106EB7" w:rsidRDefault="00106EB7" w:rsidP="00106EB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</w:t>
      </w:r>
      <w:r w:rsidRPr="005C171A">
        <w:rPr>
          <w:rFonts w:ascii="標楷體" w:eastAsia="標楷體" w:hAnsi="標楷體" w:hint="eastAsia"/>
          <w:sz w:val="28"/>
          <w:szCs w:val="28"/>
        </w:rPr>
        <w:t>）</w:t>
      </w:r>
      <w:r w:rsidR="00DD12EB" w:rsidRPr="00106EB7">
        <w:rPr>
          <w:rFonts w:ascii="標楷體" w:eastAsia="標楷體" w:hAnsi="標楷體" w:hint="eastAsia"/>
          <w:sz w:val="28"/>
          <w:szCs w:val="28"/>
        </w:rPr>
        <w:t>依合作社法、儲蓄互助法及工會法設立之合作社、儲蓄互助社</w:t>
      </w:r>
    </w:p>
    <w:p w:rsidR="00DD12EB" w:rsidRPr="00DC31A9" w:rsidRDefault="00DD12EB" w:rsidP="00DC31A9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DC31A9">
        <w:rPr>
          <w:rFonts w:ascii="標楷體" w:eastAsia="標楷體" w:hAnsi="標楷體" w:hint="eastAsia"/>
          <w:sz w:val="28"/>
          <w:szCs w:val="28"/>
        </w:rPr>
        <w:t>及工會。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六、本計畫補助之工作項目如下：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（一）重大天然災害災區之相關重建工作：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 w:rsidR="007108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 1.家園重建、心靈重建、產業重建。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2.社區發展及文史工作。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3.文化教育及社會福利。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4.衛生環保及生態綠美化。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（二）產業轉型或創新。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（三）社會性事業創業。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（四）特定族群之創業或就業支持系統。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（五）區域再生發展，或促成服務、產業之垂直或水平整合者。</w:t>
      </w:r>
    </w:p>
    <w:p w:rsidR="0071080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七、用人單位應進用公立就業服務機構推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之失業者執行本計畫。計畫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工作項目為災區重建者，應以進用災區失業者為優先。</w:t>
      </w:r>
    </w:p>
    <w:p w:rsidR="00F70716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用人單位得自行遴選專案管理人執行本計畫。但其名額及資格</w:t>
      </w:r>
    </w:p>
    <w:p w:rsidR="00DD12EB" w:rsidRPr="005C171A" w:rsidRDefault="00F7071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須經本</w:t>
      </w:r>
      <w:r w:rsidR="0071080B">
        <w:rPr>
          <w:rFonts w:ascii="標楷體" w:eastAsia="標楷體" w:hAnsi="標楷體" w:hint="eastAsia"/>
          <w:sz w:val="28"/>
          <w:szCs w:val="28"/>
        </w:rPr>
        <w:t>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71080B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審查核定後，始能進用。</w:t>
      </w:r>
    </w:p>
    <w:p w:rsidR="00F70716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7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第一項所稱災區失業者，指重大災害發生時，有一定事實足認</w:t>
      </w:r>
    </w:p>
    <w:p w:rsidR="00F70716" w:rsidRDefault="00F70716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居住、工作或設籍於災區，具有工作能力及工作意願，且目前無工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作者。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前項所稱一定事實之認定，應提具下列文件之一，以為證明：</w:t>
      </w:r>
    </w:p>
    <w:p w:rsidR="0071080B" w:rsidRPr="0071080B" w:rsidRDefault="00DD12EB" w:rsidP="0071080B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鄉（鎮、市、區）</w:t>
      </w:r>
      <w:proofErr w:type="gramStart"/>
      <w:r w:rsidRPr="0071080B">
        <w:rPr>
          <w:rFonts w:ascii="標楷體" w:eastAsia="標楷體" w:hAnsi="標楷體" w:hint="eastAsia"/>
          <w:sz w:val="28"/>
          <w:szCs w:val="28"/>
        </w:rPr>
        <w:t>公所或村</w:t>
      </w:r>
      <w:proofErr w:type="gramEnd"/>
      <w:r w:rsidRPr="0071080B">
        <w:rPr>
          <w:rFonts w:ascii="標楷體" w:eastAsia="標楷體" w:hAnsi="標楷體" w:hint="eastAsia"/>
          <w:sz w:val="28"/>
          <w:szCs w:val="28"/>
        </w:rPr>
        <w:t>、里、鄰長，或警政機關開具之居</w:t>
      </w:r>
    </w:p>
    <w:p w:rsidR="00DD12EB" w:rsidRPr="0071080B" w:rsidRDefault="00DD12EB" w:rsidP="0071080B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lastRenderedPageBreak/>
        <w:t>住證明。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（二）於災區工作之在職、離職證明或勞工保險文件。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（三）房屋租賃契約。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（四）公共事業費用之繳費證明。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八、本計畫補助項目及支用範圍如下：</w:t>
      </w:r>
    </w:p>
    <w:p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（一）用人費用：用人單位進用人員及專案管理人之工作津貼及勞健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保費。</w:t>
      </w:r>
    </w:p>
    <w:p w:rsidR="0071080B" w:rsidRPr="0071080B" w:rsidRDefault="00DD12EB" w:rsidP="0071080B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其他費用：用人單位用於辦理人員訓練、督導、文具、通訊、</w:t>
      </w:r>
    </w:p>
    <w:p w:rsidR="00DD12EB" w:rsidRPr="005C171A" w:rsidRDefault="00DD12EB" w:rsidP="0071080B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71080B">
        <w:rPr>
          <w:rFonts w:ascii="標楷體" w:eastAsia="標楷體" w:hAnsi="標楷體" w:hint="eastAsia"/>
          <w:sz w:val="28"/>
          <w:szCs w:val="28"/>
        </w:rPr>
        <w:t>行政業務加班費、差旅費、意外險、計畫相關活動、行銷、機具租用、</w:t>
      </w:r>
      <w:r w:rsidRPr="005C171A">
        <w:rPr>
          <w:rFonts w:ascii="標楷體" w:eastAsia="標楷體" w:hAnsi="標楷體" w:hint="eastAsia"/>
          <w:sz w:val="28"/>
          <w:szCs w:val="28"/>
        </w:rPr>
        <w:t>服務費、雜支等。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（三）進用人員培訓費用：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1.與當地公立職業訓練機構合作，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移地訓練方式辦理。</w:t>
      </w:r>
    </w:p>
    <w:p w:rsidR="0071080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2.自行辦理訓練計畫，所需費用依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職業訓練編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列標準編列。</w:t>
      </w:r>
    </w:p>
    <w:p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（四）陪伴輔導費用：建立專家學者陪伴輔導機制，依計畫需求編列</w:t>
      </w:r>
    </w:p>
    <w:p w:rsidR="00DD12EB" w:rsidRPr="005C171A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相關費用。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九、本計畫補助標準如下：</w:t>
      </w:r>
    </w:p>
    <w:p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（一）進用人員：依各職務工作性質每人每小時補助最低新臺幣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以</w:t>
      </w:r>
    </w:p>
    <w:p w:rsidR="00AC358C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下同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一百</w:t>
      </w:r>
      <w:r w:rsidR="00AC358C">
        <w:rPr>
          <w:rFonts w:ascii="標楷體" w:eastAsia="標楷體" w:hAnsi="標楷體" w:hint="eastAsia"/>
          <w:sz w:val="28"/>
          <w:szCs w:val="28"/>
        </w:rPr>
        <w:t>一十五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元至一百二十五元，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並得比照勞動基準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法基本工資公告調整之。每日最高以工作八小時，每月最高以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工作二十二日為原則，依核定之工作時數計算每月補助額度，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並補助其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健保費之雇主負擔部分，以實報實銷為原則。用人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單位有特殊原因需彈性調整每月工作時數，應報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同意後辦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理；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亦得主動函知用人單位調整之。</w:t>
      </w:r>
    </w:p>
    <w:p w:rsidR="0071080B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（二）專案管理人：依其專長及計畫需求每月補助二萬五千元、二萬</w:t>
      </w:r>
    </w:p>
    <w:p w:rsidR="00953A3C" w:rsidRDefault="0071080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九千七百元或三萬四千元，並補助其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健保費之雇主負擔部分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，以實報實銷為原則。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（三）其他費用：以用人費用之百分之十五為原則。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（四）陪伴輔導費用：參照各機關學校出席費及稿費支給要點、國內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出差旅費報支要點編列，以實報實銷為原則。</w:t>
      </w:r>
    </w:p>
    <w:p w:rsidR="00953A3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十、民間團體申請本計畫補助，應檢具下列文件一式十五份向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953A3C">
        <w:rPr>
          <w:rFonts w:ascii="標楷體" w:eastAsia="標楷體" w:hAnsi="標楷體" w:hint="eastAsia"/>
          <w:sz w:val="28"/>
          <w:szCs w:val="28"/>
        </w:rPr>
        <w:t>勞動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提出申請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由左而右、由上至下，並以A4紙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張直式橫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書，編排頁碼，左邊裝訂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：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（一）計畫書：依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提供之表件格式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撰</w:t>
      </w:r>
      <w:proofErr w:type="gramEnd"/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寫，並檢附計畫資料電子檔，電子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得以磁碟片或電子郵件傳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送，檔案以不超過1MB為原則。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（二）立案證明書：已完成法人登記者應同時檢附法人登記證書。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（三）組織章程或捐助章程。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（四）決議提出申請之會員（代表）大會紀錄、董事會、或理事會會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議紀錄，會議紀錄應包含計畫名稱、工作項目、計畫內容及申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請人數等。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（五）前一年度工作報告：含教育文化或公益慈善機關或團體及其作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業組織結算申報書及機關團體銷售貨物或勞務之所得計算表等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向目的事業主管機關完、免稅證明。但新成立尚無年度報告者，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免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（六）計畫涉及相關目的事業主管機關主管業務之合法使用、設立或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許可等文件。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（七）單位組織結構與成員名單等相關資料：含經直轄市、縣（市）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政府備查之理事長當選證書及理監事名單；向勞工保險局申請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提供最近月份之加保人員名冊。但依法非屬投保單位者，免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（八）曾申請執行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相關就業促進措施補助之單位，必須具體敘明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所有曾執行之計畫補助金額、人數及績效等。</w:t>
      </w:r>
    </w:p>
    <w:p w:rsidR="00953A3C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（九）同一計畫向二個以上機關提出申請補（捐）助，應列明全部經</w:t>
      </w:r>
    </w:p>
    <w:p w:rsidR="00DD12EB" w:rsidRPr="005C171A" w:rsidRDefault="00953A3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費內容，及向各機關申請補（捐）助之項目及金額。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申請應備文件資料未全，經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通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知限期補正，逾期未補正者，視同未申請。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十一、審查原則如下：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（一）民間團體承載力足以順利執行所提計畫內容。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（二）計畫所提工作內容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清楚、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確實，並搭配合理之專長條件限制。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（三）職業訓練或在職訓練計畫能具體提升進用人員之職能。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（四）計畫能整合區域內政府部門、民間或企業合作資源。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（五）計畫效益能以量化數據衡量。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（六）明確之計畫實施進度，並以甘特圖表示。</w:t>
      </w:r>
    </w:p>
    <w:p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十二、用人單位應於申請案核定後二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月內，洽公立就業服務機構辦理</w:t>
      </w: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人員推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、進用及派工程序。未於期限內完成者，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0B1F15">
        <w:rPr>
          <w:rFonts w:ascii="標楷體" w:eastAsia="標楷體" w:hAnsi="標楷體" w:hint="eastAsia"/>
          <w:sz w:val="28"/>
          <w:szCs w:val="28"/>
        </w:rPr>
        <w:t>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應予註銷其未完成派工程序之名額。</w:t>
      </w:r>
    </w:p>
    <w:p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十三、用人單位應配合接受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辦理考核及</w:t>
      </w: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評鑑；不配合者，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得立即終止補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助。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用人單位違反計畫相關規定，情節重大經查證屬實者，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7B9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應立即終止補助。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用人單位有成效不佳、未依補助用途支用或虛報、浮報等情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應追繳該部分之補助款。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用人單位有涉及進用不符資格人員、溢領或冒領工作津貼或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有不當得利等情形經查屬實者，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得撤銷原核定補助，並追繳其已領取之補助款。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辦理訪查及考核，發現用人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單位有前四項情事者，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得對該用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人單位停止補助二年。</w:t>
      </w:r>
    </w:p>
    <w:p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十四、用人單位應按月檢送用人費用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派工及經費印領清冊、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《健》</w:t>
      </w: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保費印領清冊）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、進用人員培訓費用、陪伴輔導費用及其他費用之</w:t>
      </w: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原始憑證或表冊，向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辦理經費請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領及核銷事宜。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用人單位每三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月應檢送執行成果報告表至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F15">
        <w:rPr>
          <w:rFonts w:ascii="標楷體" w:eastAsia="標楷體" w:hAnsi="標楷體" w:hint="eastAsia"/>
          <w:sz w:val="28"/>
          <w:szCs w:val="28"/>
        </w:rPr>
        <w:t>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備查。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用人單位應於會計年度結束時配合辦理相關經費核銷結報作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業。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結報時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，除應詳列支出用途外，並應列明全部實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支經費總額及各機關實際補助金額。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受補助經費中涉及採購事項，應依政府採購法等相關規定辦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理。</w:t>
      </w:r>
    </w:p>
    <w:p w:rsidR="00AC358C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358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受補助經費產生之利息，於補助案件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結案時繳回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，若尚有結</w:t>
      </w:r>
    </w:p>
    <w:p w:rsidR="00AC358C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餘款亦應一併繳回；另計畫執行之盈餘，應作為強化該計畫之持</w:t>
      </w:r>
    </w:p>
    <w:p w:rsidR="00DD12EB" w:rsidRPr="005C171A" w:rsidRDefault="00AC358C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續經營及本方案</w:t>
      </w:r>
      <w:proofErr w:type="gramStart"/>
      <w:r w:rsidR="00DD12EB" w:rsidRPr="005C171A">
        <w:rPr>
          <w:rFonts w:ascii="標楷體" w:eastAsia="標楷體" w:hAnsi="標楷體" w:hint="eastAsia"/>
          <w:sz w:val="28"/>
          <w:szCs w:val="28"/>
        </w:rPr>
        <w:t>進用延用</w:t>
      </w:r>
      <w:proofErr w:type="gramEnd"/>
      <w:r w:rsidR="00DD12EB" w:rsidRPr="005C171A">
        <w:rPr>
          <w:rFonts w:ascii="標楷體" w:eastAsia="標楷體" w:hAnsi="標楷體" w:hint="eastAsia"/>
          <w:sz w:val="28"/>
          <w:szCs w:val="28"/>
        </w:rPr>
        <w:t>留用人員之津貼補貼與後續僱用支用。</w:t>
      </w:r>
    </w:p>
    <w:p w:rsid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十五、</w:t>
      </w:r>
      <w:r w:rsidR="005C171A">
        <w:rPr>
          <w:rFonts w:ascii="標楷體" w:eastAsia="標楷體" w:hAnsi="標楷體" w:hint="eastAsia"/>
          <w:sz w:val="28"/>
          <w:szCs w:val="28"/>
        </w:rPr>
        <w:t>本部</w:t>
      </w:r>
      <w:r w:rsidR="000B1F15">
        <w:rPr>
          <w:rFonts w:ascii="標楷體" w:eastAsia="標楷體" w:hAnsi="標楷體" w:hint="eastAsia"/>
          <w:sz w:val="28"/>
          <w:szCs w:val="28"/>
        </w:rPr>
        <w:t>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或其所屬</w:t>
      </w:r>
      <w:r w:rsidR="00B37B95"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辦理相關工作，其業務執行費依</w:t>
      </w:r>
    </w:p>
    <w:p w:rsidR="00DD12EB" w:rsidRPr="005C171A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D12EB" w:rsidRPr="005C171A">
        <w:rPr>
          <w:rFonts w:ascii="標楷體" w:eastAsia="標楷體" w:hAnsi="標楷體" w:hint="eastAsia"/>
          <w:sz w:val="28"/>
          <w:szCs w:val="28"/>
        </w:rPr>
        <w:t>核定計畫經費乘以百分之四計算。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十六、本計畫名額為每年五百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工作機會。</w:t>
      </w:r>
    </w:p>
    <w:p w:rsidR="00DD12EB" w:rsidRPr="005C171A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十七、本計畫經費來源，由就業安定基金支應。</w:t>
      </w:r>
    </w:p>
    <w:p w:rsidR="00DD12EB" w:rsidRPr="00B37B95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D12EB" w:rsidRDefault="00DD12EB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37B95" w:rsidRDefault="00B37B95" w:rsidP="005C171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B37B95" w:rsidSect="005C171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B0" w:rsidRDefault="008974B0" w:rsidP="00826977">
      <w:r>
        <w:separator/>
      </w:r>
    </w:p>
  </w:endnote>
  <w:endnote w:type="continuationSeparator" w:id="0">
    <w:p w:rsidR="008974B0" w:rsidRDefault="008974B0" w:rsidP="008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B0" w:rsidRDefault="008974B0" w:rsidP="00826977">
      <w:r>
        <w:separator/>
      </w:r>
    </w:p>
  </w:footnote>
  <w:footnote w:type="continuationSeparator" w:id="0">
    <w:p w:rsidR="008974B0" w:rsidRDefault="008974B0" w:rsidP="0082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1B"/>
    <w:multiLevelType w:val="hybridMultilevel"/>
    <w:tmpl w:val="FB2E9C88"/>
    <w:lvl w:ilvl="0" w:tplc="F984C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B3328"/>
    <w:multiLevelType w:val="hybridMultilevel"/>
    <w:tmpl w:val="0926595A"/>
    <w:lvl w:ilvl="0" w:tplc="F36C0EB8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08E4F09"/>
    <w:multiLevelType w:val="hybridMultilevel"/>
    <w:tmpl w:val="F89634C8"/>
    <w:lvl w:ilvl="0" w:tplc="95D0EED4">
      <w:start w:val="1"/>
      <w:numFmt w:val="taiwaneseCountingThousand"/>
      <w:lvlText w:val="(%1)"/>
      <w:lvlJc w:val="left"/>
      <w:pPr>
        <w:ind w:left="1540" w:hanging="7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3321F90"/>
    <w:multiLevelType w:val="hybridMultilevel"/>
    <w:tmpl w:val="A4BA02EC"/>
    <w:lvl w:ilvl="0" w:tplc="D8AC0156">
      <w:start w:val="1"/>
      <w:numFmt w:val="taiwaneseCountingThousand"/>
      <w:lvlText w:val="（%1）"/>
      <w:lvlJc w:val="left"/>
      <w:pPr>
        <w:ind w:left="181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163221C1"/>
    <w:multiLevelType w:val="hybridMultilevel"/>
    <w:tmpl w:val="BA7CD336"/>
    <w:lvl w:ilvl="0" w:tplc="6C080B3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9365545"/>
    <w:multiLevelType w:val="hybridMultilevel"/>
    <w:tmpl w:val="8DE06A1A"/>
    <w:lvl w:ilvl="0" w:tplc="E4B811B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A072A54"/>
    <w:multiLevelType w:val="hybridMultilevel"/>
    <w:tmpl w:val="5A4A5C8C"/>
    <w:lvl w:ilvl="0" w:tplc="3B2674D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1F192860"/>
    <w:multiLevelType w:val="hybridMultilevel"/>
    <w:tmpl w:val="E1647B06"/>
    <w:lvl w:ilvl="0" w:tplc="0B04EE4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FE2212E"/>
    <w:multiLevelType w:val="hybridMultilevel"/>
    <w:tmpl w:val="55843D84"/>
    <w:lvl w:ilvl="0" w:tplc="8AC07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53182"/>
    <w:multiLevelType w:val="hybridMultilevel"/>
    <w:tmpl w:val="C93EEA26"/>
    <w:lvl w:ilvl="0" w:tplc="524452D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30555FA8"/>
    <w:multiLevelType w:val="hybridMultilevel"/>
    <w:tmpl w:val="9ABCBFDE"/>
    <w:lvl w:ilvl="0" w:tplc="F9D05B1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31F244BC"/>
    <w:multiLevelType w:val="hybridMultilevel"/>
    <w:tmpl w:val="78BA19DA"/>
    <w:lvl w:ilvl="0" w:tplc="C06EB42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>
    <w:nsid w:val="37D10127"/>
    <w:multiLevelType w:val="hybridMultilevel"/>
    <w:tmpl w:val="82F8DCDA"/>
    <w:lvl w:ilvl="0" w:tplc="E0305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920308"/>
    <w:multiLevelType w:val="hybridMultilevel"/>
    <w:tmpl w:val="F61072A4"/>
    <w:lvl w:ilvl="0" w:tplc="E3388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60D27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213938"/>
    <w:multiLevelType w:val="hybridMultilevel"/>
    <w:tmpl w:val="F9A0F7F6"/>
    <w:lvl w:ilvl="0" w:tplc="0D18A7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3B267256"/>
    <w:multiLevelType w:val="hybridMultilevel"/>
    <w:tmpl w:val="72EE92E4"/>
    <w:lvl w:ilvl="0" w:tplc="0854E8E0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4BF0794B"/>
    <w:multiLevelType w:val="hybridMultilevel"/>
    <w:tmpl w:val="B74A14CC"/>
    <w:lvl w:ilvl="0" w:tplc="C91A943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50B2016F"/>
    <w:multiLevelType w:val="hybridMultilevel"/>
    <w:tmpl w:val="20BAF878"/>
    <w:lvl w:ilvl="0" w:tplc="934E879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>
    <w:nsid w:val="57604CFA"/>
    <w:multiLevelType w:val="hybridMultilevel"/>
    <w:tmpl w:val="224889D4"/>
    <w:lvl w:ilvl="0" w:tplc="0C00BBA4">
      <w:start w:val="1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1">
    <w:nsid w:val="59E2009F"/>
    <w:multiLevelType w:val="hybridMultilevel"/>
    <w:tmpl w:val="DEAE71A2"/>
    <w:lvl w:ilvl="0" w:tplc="A8DED9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5A274093"/>
    <w:multiLevelType w:val="hybridMultilevel"/>
    <w:tmpl w:val="2116B174"/>
    <w:lvl w:ilvl="0" w:tplc="1BA2782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>
    <w:nsid w:val="5C613730"/>
    <w:multiLevelType w:val="hybridMultilevel"/>
    <w:tmpl w:val="12162692"/>
    <w:lvl w:ilvl="0" w:tplc="D9B4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BB189D"/>
    <w:multiLevelType w:val="hybridMultilevel"/>
    <w:tmpl w:val="37948B6C"/>
    <w:lvl w:ilvl="0" w:tplc="D8862C3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5FB143A8"/>
    <w:multiLevelType w:val="hybridMultilevel"/>
    <w:tmpl w:val="D52EE2F6"/>
    <w:lvl w:ilvl="0" w:tplc="D2D01F9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>
    <w:nsid w:val="696B7166"/>
    <w:multiLevelType w:val="hybridMultilevel"/>
    <w:tmpl w:val="6A2C773E"/>
    <w:lvl w:ilvl="0" w:tplc="3C3EA7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B81145F"/>
    <w:multiLevelType w:val="hybridMultilevel"/>
    <w:tmpl w:val="B1D6CD42"/>
    <w:lvl w:ilvl="0" w:tplc="E6EEE08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70565B02"/>
    <w:multiLevelType w:val="hybridMultilevel"/>
    <w:tmpl w:val="C8CA8826"/>
    <w:lvl w:ilvl="0" w:tplc="186E80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>
    <w:nsid w:val="7E456A59"/>
    <w:multiLevelType w:val="hybridMultilevel"/>
    <w:tmpl w:val="865CF796"/>
    <w:lvl w:ilvl="0" w:tplc="74821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1"/>
  </w:num>
  <w:num w:numId="10">
    <w:abstractNumId w:val="23"/>
  </w:num>
  <w:num w:numId="11">
    <w:abstractNumId w:val="29"/>
  </w:num>
  <w:num w:numId="12">
    <w:abstractNumId w:val="26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20"/>
  </w:num>
  <w:num w:numId="22">
    <w:abstractNumId w:val="4"/>
  </w:num>
  <w:num w:numId="23">
    <w:abstractNumId w:val="19"/>
  </w:num>
  <w:num w:numId="24">
    <w:abstractNumId w:val="17"/>
  </w:num>
  <w:num w:numId="25">
    <w:abstractNumId w:val="28"/>
  </w:num>
  <w:num w:numId="26">
    <w:abstractNumId w:val="8"/>
  </w:num>
  <w:num w:numId="27">
    <w:abstractNumId w:val="27"/>
  </w:num>
  <w:num w:numId="28">
    <w:abstractNumId w:val="25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5"/>
    <w:rsid w:val="000166C4"/>
    <w:rsid w:val="00037661"/>
    <w:rsid w:val="00051D81"/>
    <w:rsid w:val="00052E9C"/>
    <w:rsid w:val="00053CC6"/>
    <w:rsid w:val="00061310"/>
    <w:rsid w:val="000644AF"/>
    <w:rsid w:val="00064F67"/>
    <w:rsid w:val="000842C8"/>
    <w:rsid w:val="00087535"/>
    <w:rsid w:val="0009766D"/>
    <w:rsid w:val="000A4BC4"/>
    <w:rsid w:val="000B1F15"/>
    <w:rsid w:val="000B1FB6"/>
    <w:rsid w:val="000B4B0A"/>
    <w:rsid w:val="000B7974"/>
    <w:rsid w:val="000E0ADA"/>
    <w:rsid w:val="000E31FA"/>
    <w:rsid w:val="000E7950"/>
    <w:rsid w:val="00100A78"/>
    <w:rsid w:val="00102050"/>
    <w:rsid w:val="00106EB7"/>
    <w:rsid w:val="00113B58"/>
    <w:rsid w:val="00117831"/>
    <w:rsid w:val="00117FCC"/>
    <w:rsid w:val="00120F9C"/>
    <w:rsid w:val="00121618"/>
    <w:rsid w:val="0012308B"/>
    <w:rsid w:val="001256D9"/>
    <w:rsid w:val="00126809"/>
    <w:rsid w:val="001336FF"/>
    <w:rsid w:val="00133BAF"/>
    <w:rsid w:val="0014299E"/>
    <w:rsid w:val="001444A1"/>
    <w:rsid w:val="00144E34"/>
    <w:rsid w:val="001513DF"/>
    <w:rsid w:val="00152429"/>
    <w:rsid w:val="00177E38"/>
    <w:rsid w:val="00185CDC"/>
    <w:rsid w:val="00187CFA"/>
    <w:rsid w:val="001B33FC"/>
    <w:rsid w:val="001B482E"/>
    <w:rsid w:val="001D63FC"/>
    <w:rsid w:val="001E7B43"/>
    <w:rsid w:val="001F0514"/>
    <w:rsid w:val="0020461D"/>
    <w:rsid w:val="00204B08"/>
    <w:rsid w:val="0020628B"/>
    <w:rsid w:val="00206E6E"/>
    <w:rsid w:val="00235877"/>
    <w:rsid w:val="00236CAC"/>
    <w:rsid w:val="002426EE"/>
    <w:rsid w:val="00243509"/>
    <w:rsid w:val="002461EF"/>
    <w:rsid w:val="00264D56"/>
    <w:rsid w:val="00270C0B"/>
    <w:rsid w:val="00292DA1"/>
    <w:rsid w:val="002A41FB"/>
    <w:rsid w:val="002A4381"/>
    <w:rsid w:val="002B1F58"/>
    <w:rsid w:val="002F374C"/>
    <w:rsid w:val="002F44F7"/>
    <w:rsid w:val="00314585"/>
    <w:rsid w:val="00315F5B"/>
    <w:rsid w:val="003319F7"/>
    <w:rsid w:val="00355BEE"/>
    <w:rsid w:val="00363C05"/>
    <w:rsid w:val="00366EDA"/>
    <w:rsid w:val="00375EFF"/>
    <w:rsid w:val="0038449E"/>
    <w:rsid w:val="003959BD"/>
    <w:rsid w:val="0039708D"/>
    <w:rsid w:val="003A1B82"/>
    <w:rsid w:val="003A414C"/>
    <w:rsid w:val="003A6C08"/>
    <w:rsid w:val="003B2F3F"/>
    <w:rsid w:val="003C0D8F"/>
    <w:rsid w:val="003C26C5"/>
    <w:rsid w:val="003C277B"/>
    <w:rsid w:val="003D2189"/>
    <w:rsid w:val="003E31BD"/>
    <w:rsid w:val="003F29B1"/>
    <w:rsid w:val="003F4130"/>
    <w:rsid w:val="0040580A"/>
    <w:rsid w:val="00411E90"/>
    <w:rsid w:val="00416D90"/>
    <w:rsid w:val="00422E5B"/>
    <w:rsid w:val="004240E4"/>
    <w:rsid w:val="004464EB"/>
    <w:rsid w:val="00450A81"/>
    <w:rsid w:val="00452424"/>
    <w:rsid w:val="004623D6"/>
    <w:rsid w:val="00473D49"/>
    <w:rsid w:val="00476ECF"/>
    <w:rsid w:val="00480295"/>
    <w:rsid w:val="00495F26"/>
    <w:rsid w:val="004A2BCB"/>
    <w:rsid w:val="004A4CEE"/>
    <w:rsid w:val="004A62A2"/>
    <w:rsid w:val="004A7196"/>
    <w:rsid w:val="004B1C9A"/>
    <w:rsid w:val="004B3A76"/>
    <w:rsid w:val="004B4503"/>
    <w:rsid w:val="004D4D06"/>
    <w:rsid w:val="004E2A91"/>
    <w:rsid w:val="004E3B14"/>
    <w:rsid w:val="004E4629"/>
    <w:rsid w:val="004F5FBC"/>
    <w:rsid w:val="00500D1C"/>
    <w:rsid w:val="00510E56"/>
    <w:rsid w:val="005174C0"/>
    <w:rsid w:val="005236A3"/>
    <w:rsid w:val="00530669"/>
    <w:rsid w:val="0053294B"/>
    <w:rsid w:val="00534ECC"/>
    <w:rsid w:val="00546B4D"/>
    <w:rsid w:val="005547C6"/>
    <w:rsid w:val="00555102"/>
    <w:rsid w:val="00557A86"/>
    <w:rsid w:val="0056610F"/>
    <w:rsid w:val="00577196"/>
    <w:rsid w:val="00583706"/>
    <w:rsid w:val="00584A1D"/>
    <w:rsid w:val="00594CB5"/>
    <w:rsid w:val="005B2003"/>
    <w:rsid w:val="005C0E50"/>
    <w:rsid w:val="005C171A"/>
    <w:rsid w:val="005C2072"/>
    <w:rsid w:val="005D47EF"/>
    <w:rsid w:val="005E2B68"/>
    <w:rsid w:val="005E3835"/>
    <w:rsid w:val="005F382A"/>
    <w:rsid w:val="00605F05"/>
    <w:rsid w:val="00606E70"/>
    <w:rsid w:val="00616398"/>
    <w:rsid w:val="00623017"/>
    <w:rsid w:val="00627F55"/>
    <w:rsid w:val="00632604"/>
    <w:rsid w:val="00637A61"/>
    <w:rsid w:val="006416C5"/>
    <w:rsid w:val="006542B9"/>
    <w:rsid w:val="00660259"/>
    <w:rsid w:val="00666C00"/>
    <w:rsid w:val="00691E61"/>
    <w:rsid w:val="00696E22"/>
    <w:rsid w:val="0069738E"/>
    <w:rsid w:val="006A6861"/>
    <w:rsid w:val="006C0B77"/>
    <w:rsid w:val="006C1CEF"/>
    <w:rsid w:val="006C1E23"/>
    <w:rsid w:val="006C3561"/>
    <w:rsid w:val="006C575C"/>
    <w:rsid w:val="006C66F8"/>
    <w:rsid w:val="006D395A"/>
    <w:rsid w:val="006D4E1E"/>
    <w:rsid w:val="006D718C"/>
    <w:rsid w:val="007002A9"/>
    <w:rsid w:val="00703917"/>
    <w:rsid w:val="00705676"/>
    <w:rsid w:val="0071080B"/>
    <w:rsid w:val="007145CD"/>
    <w:rsid w:val="00714698"/>
    <w:rsid w:val="007307E8"/>
    <w:rsid w:val="007330DD"/>
    <w:rsid w:val="00736343"/>
    <w:rsid w:val="00742D0C"/>
    <w:rsid w:val="007458BD"/>
    <w:rsid w:val="00760949"/>
    <w:rsid w:val="00772A94"/>
    <w:rsid w:val="00775D88"/>
    <w:rsid w:val="00793714"/>
    <w:rsid w:val="00795141"/>
    <w:rsid w:val="007A41A3"/>
    <w:rsid w:val="007A571B"/>
    <w:rsid w:val="007C0AC7"/>
    <w:rsid w:val="007D1CE7"/>
    <w:rsid w:val="007D79F0"/>
    <w:rsid w:val="007E27EB"/>
    <w:rsid w:val="00806537"/>
    <w:rsid w:val="008068F6"/>
    <w:rsid w:val="00806F76"/>
    <w:rsid w:val="008177BD"/>
    <w:rsid w:val="00820F27"/>
    <w:rsid w:val="00826977"/>
    <w:rsid w:val="00832787"/>
    <w:rsid w:val="0083455C"/>
    <w:rsid w:val="00836339"/>
    <w:rsid w:val="0084474A"/>
    <w:rsid w:val="0086577D"/>
    <w:rsid w:val="00874526"/>
    <w:rsid w:val="00875CAD"/>
    <w:rsid w:val="0089396F"/>
    <w:rsid w:val="008974B0"/>
    <w:rsid w:val="008B17BB"/>
    <w:rsid w:val="008B4A21"/>
    <w:rsid w:val="008C43F9"/>
    <w:rsid w:val="008C5042"/>
    <w:rsid w:val="008D2985"/>
    <w:rsid w:val="008D46D7"/>
    <w:rsid w:val="008E1422"/>
    <w:rsid w:val="008F506C"/>
    <w:rsid w:val="00900709"/>
    <w:rsid w:val="00901D0C"/>
    <w:rsid w:val="00906DBE"/>
    <w:rsid w:val="00911C5F"/>
    <w:rsid w:val="00913480"/>
    <w:rsid w:val="00915408"/>
    <w:rsid w:val="00915A15"/>
    <w:rsid w:val="00917E4F"/>
    <w:rsid w:val="00921402"/>
    <w:rsid w:val="0092486A"/>
    <w:rsid w:val="00925B7D"/>
    <w:rsid w:val="00930B56"/>
    <w:rsid w:val="0093288D"/>
    <w:rsid w:val="00945D99"/>
    <w:rsid w:val="009505AF"/>
    <w:rsid w:val="00953A3C"/>
    <w:rsid w:val="0096078D"/>
    <w:rsid w:val="00961FE8"/>
    <w:rsid w:val="00963778"/>
    <w:rsid w:val="009668EB"/>
    <w:rsid w:val="00972C28"/>
    <w:rsid w:val="0097601F"/>
    <w:rsid w:val="00977547"/>
    <w:rsid w:val="00977B78"/>
    <w:rsid w:val="009A769A"/>
    <w:rsid w:val="009B17F8"/>
    <w:rsid w:val="009B651B"/>
    <w:rsid w:val="009B6F09"/>
    <w:rsid w:val="009B795D"/>
    <w:rsid w:val="009D3682"/>
    <w:rsid w:val="009D5553"/>
    <w:rsid w:val="00A03285"/>
    <w:rsid w:val="00A17E05"/>
    <w:rsid w:val="00A2078F"/>
    <w:rsid w:val="00A52257"/>
    <w:rsid w:val="00A61CE4"/>
    <w:rsid w:val="00A6286A"/>
    <w:rsid w:val="00A6461E"/>
    <w:rsid w:val="00A75F63"/>
    <w:rsid w:val="00A76583"/>
    <w:rsid w:val="00A93B8D"/>
    <w:rsid w:val="00AA4417"/>
    <w:rsid w:val="00AB1205"/>
    <w:rsid w:val="00AB3383"/>
    <w:rsid w:val="00AB572B"/>
    <w:rsid w:val="00AC032B"/>
    <w:rsid w:val="00AC1CEA"/>
    <w:rsid w:val="00AC358C"/>
    <w:rsid w:val="00AC6AE8"/>
    <w:rsid w:val="00AD13D8"/>
    <w:rsid w:val="00AD1CE0"/>
    <w:rsid w:val="00AD352C"/>
    <w:rsid w:val="00AD483E"/>
    <w:rsid w:val="00AD6B4D"/>
    <w:rsid w:val="00AE6DDF"/>
    <w:rsid w:val="00AF7503"/>
    <w:rsid w:val="00B00FF8"/>
    <w:rsid w:val="00B10EC8"/>
    <w:rsid w:val="00B129C5"/>
    <w:rsid w:val="00B137C3"/>
    <w:rsid w:val="00B13817"/>
    <w:rsid w:val="00B22D6F"/>
    <w:rsid w:val="00B2669C"/>
    <w:rsid w:val="00B3509F"/>
    <w:rsid w:val="00B37B95"/>
    <w:rsid w:val="00B50F43"/>
    <w:rsid w:val="00B6066F"/>
    <w:rsid w:val="00B630C3"/>
    <w:rsid w:val="00B737C1"/>
    <w:rsid w:val="00B77B29"/>
    <w:rsid w:val="00BA0646"/>
    <w:rsid w:val="00BA50DF"/>
    <w:rsid w:val="00BB04A3"/>
    <w:rsid w:val="00BB11EC"/>
    <w:rsid w:val="00BB2D63"/>
    <w:rsid w:val="00BC209B"/>
    <w:rsid w:val="00BC4992"/>
    <w:rsid w:val="00BD171D"/>
    <w:rsid w:val="00BE0381"/>
    <w:rsid w:val="00BE4357"/>
    <w:rsid w:val="00BE734A"/>
    <w:rsid w:val="00BF5B33"/>
    <w:rsid w:val="00C115C2"/>
    <w:rsid w:val="00C14850"/>
    <w:rsid w:val="00C17CA5"/>
    <w:rsid w:val="00C355CA"/>
    <w:rsid w:val="00C3765C"/>
    <w:rsid w:val="00C4071F"/>
    <w:rsid w:val="00C5150A"/>
    <w:rsid w:val="00C61F17"/>
    <w:rsid w:val="00C91946"/>
    <w:rsid w:val="00CA1198"/>
    <w:rsid w:val="00CA79E7"/>
    <w:rsid w:val="00CB0B79"/>
    <w:rsid w:val="00CB5C9A"/>
    <w:rsid w:val="00CC38F8"/>
    <w:rsid w:val="00CD10A8"/>
    <w:rsid w:val="00CD3DDD"/>
    <w:rsid w:val="00CD67BE"/>
    <w:rsid w:val="00CD775D"/>
    <w:rsid w:val="00CE5556"/>
    <w:rsid w:val="00CE7EEB"/>
    <w:rsid w:val="00D067A7"/>
    <w:rsid w:val="00D1593B"/>
    <w:rsid w:val="00D16BF6"/>
    <w:rsid w:val="00D44919"/>
    <w:rsid w:val="00D52420"/>
    <w:rsid w:val="00D602E8"/>
    <w:rsid w:val="00D71124"/>
    <w:rsid w:val="00D7162F"/>
    <w:rsid w:val="00D7196F"/>
    <w:rsid w:val="00D80023"/>
    <w:rsid w:val="00D80A6E"/>
    <w:rsid w:val="00D86C80"/>
    <w:rsid w:val="00DA1558"/>
    <w:rsid w:val="00DA5537"/>
    <w:rsid w:val="00DA709D"/>
    <w:rsid w:val="00DB1DFD"/>
    <w:rsid w:val="00DC1557"/>
    <w:rsid w:val="00DC168A"/>
    <w:rsid w:val="00DC31A9"/>
    <w:rsid w:val="00DC39B1"/>
    <w:rsid w:val="00DD12EB"/>
    <w:rsid w:val="00DE7713"/>
    <w:rsid w:val="00E229BA"/>
    <w:rsid w:val="00E37A4B"/>
    <w:rsid w:val="00E4276E"/>
    <w:rsid w:val="00E46EA6"/>
    <w:rsid w:val="00E537EA"/>
    <w:rsid w:val="00E63A92"/>
    <w:rsid w:val="00E724DB"/>
    <w:rsid w:val="00E72AEE"/>
    <w:rsid w:val="00E735B5"/>
    <w:rsid w:val="00E82251"/>
    <w:rsid w:val="00E86406"/>
    <w:rsid w:val="00EB61BA"/>
    <w:rsid w:val="00ED0247"/>
    <w:rsid w:val="00EE2AA5"/>
    <w:rsid w:val="00F05737"/>
    <w:rsid w:val="00F34436"/>
    <w:rsid w:val="00F42CFB"/>
    <w:rsid w:val="00F453C1"/>
    <w:rsid w:val="00F70716"/>
    <w:rsid w:val="00F70A11"/>
    <w:rsid w:val="00F717A7"/>
    <w:rsid w:val="00F72E75"/>
    <w:rsid w:val="00F81640"/>
    <w:rsid w:val="00F91193"/>
    <w:rsid w:val="00F9622D"/>
    <w:rsid w:val="00FB28E0"/>
    <w:rsid w:val="00FB329C"/>
    <w:rsid w:val="00FC08FB"/>
    <w:rsid w:val="00FC437F"/>
    <w:rsid w:val="00FD1A7B"/>
    <w:rsid w:val="00FF6667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D719-1553-4E43-91E9-A46DDE60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字慧雯</dc:creator>
  <cp:lastModifiedBy>郭雨軒</cp:lastModifiedBy>
  <cp:revision>2</cp:revision>
  <dcterms:created xsi:type="dcterms:W3CDTF">2014-05-12T06:03:00Z</dcterms:created>
  <dcterms:modified xsi:type="dcterms:W3CDTF">2014-05-12T06:03:00Z</dcterms:modified>
</cp:coreProperties>
</file>